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2C92" w14:textId="77777777" w:rsidR="004B2895" w:rsidRDefault="004B2895" w:rsidP="00616105">
      <w:pPr>
        <w:jc w:val="center"/>
        <w:rPr>
          <w:rFonts w:eastAsia="Times New Roman"/>
          <w:b/>
          <w:smallCaps/>
          <w:sz w:val="30"/>
          <w:szCs w:val="30"/>
        </w:rPr>
      </w:pPr>
    </w:p>
    <w:p w14:paraId="31359EF5" w14:textId="6BDECB92" w:rsidR="001E2D06" w:rsidRDefault="001E2D06" w:rsidP="001E2D06">
      <w:pPr>
        <w:jc w:val="center"/>
        <w:rPr>
          <w:rFonts w:eastAsia="Times New Roman"/>
          <w:b/>
          <w:smallCaps/>
          <w:sz w:val="30"/>
          <w:szCs w:val="30"/>
        </w:rPr>
      </w:pPr>
      <w:r>
        <w:rPr>
          <w:rFonts w:eastAsia="Times New Roman"/>
          <w:b/>
          <w:smallCaps/>
          <w:sz w:val="30"/>
          <w:szCs w:val="30"/>
        </w:rPr>
        <w:t>Rehydrating Landscapes: A Summary of recent Yakama Nation Fisheries</w:t>
      </w:r>
      <w:r w:rsidR="00FF5520">
        <w:rPr>
          <w:rFonts w:eastAsia="Times New Roman"/>
          <w:b/>
          <w:smallCaps/>
          <w:sz w:val="30"/>
          <w:szCs w:val="30"/>
        </w:rPr>
        <w:t>’</w:t>
      </w:r>
      <w:r>
        <w:rPr>
          <w:rFonts w:eastAsia="Times New Roman"/>
          <w:b/>
          <w:smallCaps/>
          <w:sz w:val="30"/>
          <w:szCs w:val="30"/>
        </w:rPr>
        <w:t xml:space="preserve"> Low-Tech</w:t>
      </w:r>
      <w:r w:rsidR="00FF5520">
        <w:rPr>
          <w:rFonts w:eastAsia="Times New Roman"/>
          <w:b/>
          <w:smallCaps/>
          <w:sz w:val="30"/>
          <w:szCs w:val="30"/>
        </w:rPr>
        <w:t xml:space="preserve"> Process-Based</w:t>
      </w:r>
      <w:r>
        <w:rPr>
          <w:rFonts w:eastAsia="Times New Roman"/>
          <w:b/>
          <w:smallCaps/>
          <w:sz w:val="30"/>
          <w:szCs w:val="30"/>
        </w:rPr>
        <w:t xml:space="preserve"> Projects</w:t>
      </w:r>
    </w:p>
    <w:p w14:paraId="6A364A93" w14:textId="77777777" w:rsidR="001E2D06" w:rsidRDefault="001E2D06" w:rsidP="001E2D06">
      <w:pPr>
        <w:jc w:val="center"/>
        <w:rPr>
          <w:rFonts w:eastAsia="Times New Roman"/>
          <w:b/>
          <w:smallCaps/>
          <w:sz w:val="30"/>
          <w:szCs w:val="30"/>
        </w:rPr>
      </w:pPr>
    </w:p>
    <w:p w14:paraId="66C8EBBC" w14:textId="77777777" w:rsidR="008D7DE8" w:rsidRPr="002A3153" w:rsidRDefault="00F40E91" w:rsidP="008D7DE8">
      <w:pPr>
        <w:jc w:val="center"/>
        <w:outlineLvl w:val="0"/>
        <w:rPr>
          <w:rFonts w:eastAsia="Times New Roman"/>
          <w:b/>
          <w:bCs/>
          <w:sz w:val="28"/>
          <w:szCs w:val="28"/>
          <w:vertAlign w:val="superscript"/>
        </w:rPr>
      </w:pPr>
      <w:r w:rsidRPr="002A3153">
        <w:rPr>
          <w:rFonts w:eastAsia="Times New Roman"/>
          <w:b/>
          <w:bCs/>
          <w:sz w:val="28"/>
          <w:szCs w:val="28"/>
        </w:rPr>
        <w:t>David Lindley</w:t>
      </w:r>
    </w:p>
    <w:p w14:paraId="45088379" w14:textId="77777777" w:rsidR="00142DA8" w:rsidRPr="000574DA" w:rsidRDefault="00142DA8" w:rsidP="008D7DE8">
      <w:pPr>
        <w:jc w:val="center"/>
        <w:outlineLvl w:val="0"/>
        <w:rPr>
          <w:rFonts w:eastAsia="Times New Roman"/>
          <w:b/>
          <w:bCs/>
          <w:sz w:val="16"/>
          <w:szCs w:val="16"/>
          <w:vertAlign w:val="superscript"/>
        </w:rPr>
      </w:pPr>
    </w:p>
    <w:p w14:paraId="72A890FF" w14:textId="6FDA3D67" w:rsidR="00142DA8" w:rsidRPr="001C2E94" w:rsidRDefault="004B2895" w:rsidP="00142DA8">
      <w:pPr>
        <w:autoSpaceDE w:val="0"/>
        <w:autoSpaceDN w:val="0"/>
        <w:adjustRightInd w:val="0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Southern Territories </w:t>
      </w:r>
      <w:r w:rsidR="0010369C">
        <w:rPr>
          <w:sz w:val="20"/>
          <w:szCs w:val="20"/>
        </w:rPr>
        <w:t xml:space="preserve">Habitat </w:t>
      </w:r>
      <w:r>
        <w:rPr>
          <w:sz w:val="20"/>
          <w:szCs w:val="20"/>
        </w:rPr>
        <w:t>Coordinator</w:t>
      </w:r>
      <w:r w:rsidR="00F40E91" w:rsidRPr="001C2E94" w:rsidDel="00AA43C8">
        <w:rPr>
          <w:sz w:val="20"/>
          <w:szCs w:val="20"/>
        </w:rPr>
        <w:t>, Yakama Nation Fisheries Program - PO Box 21</w:t>
      </w:r>
      <w:r w:rsidR="00787EBC">
        <w:rPr>
          <w:sz w:val="20"/>
          <w:szCs w:val="20"/>
        </w:rPr>
        <w:t>5, Klickitat, WA  98628, 509-830-</w:t>
      </w:r>
      <w:r>
        <w:rPr>
          <w:sz w:val="20"/>
          <w:szCs w:val="20"/>
        </w:rPr>
        <w:t>8005</w:t>
      </w:r>
      <w:r w:rsidR="00F40E91" w:rsidRPr="001C2E94" w:rsidDel="00AA43C8">
        <w:rPr>
          <w:sz w:val="20"/>
          <w:szCs w:val="20"/>
        </w:rPr>
        <w:t xml:space="preserve">, </w:t>
      </w:r>
      <w:hyperlink r:id="rId5" w:history="1">
        <w:r w:rsidR="00F40E91" w:rsidRPr="001C2E94" w:rsidDel="00AA43C8">
          <w:rPr>
            <w:rStyle w:val="Hyperlink"/>
            <w:sz w:val="20"/>
            <w:szCs w:val="20"/>
          </w:rPr>
          <w:t>dlindley@ykfp.org</w:t>
        </w:r>
      </w:hyperlink>
    </w:p>
    <w:p w14:paraId="47CF70E3" w14:textId="77777777" w:rsidR="00F40E91" w:rsidRPr="001C2E94" w:rsidRDefault="00F40E91" w:rsidP="00142DA8">
      <w:pPr>
        <w:autoSpaceDE w:val="0"/>
        <w:autoSpaceDN w:val="0"/>
        <w:adjustRightInd w:val="0"/>
        <w:rPr>
          <w:sz w:val="20"/>
          <w:szCs w:val="20"/>
        </w:rPr>
      </w:pPr>
    </w:p>
    <w:p w14:paraId="7C2A7DD1" w14:textId="77777777" w:rsidR="008D7DE8" w:rsidRPr="008D7DE8" w:rsidRDefault="008D7DE8" w:rsidP="008D7DE8">
      <w:pPr>
        <w:shd w:val="clear" w:color="auto" w:fill="FFFFFF"/>
        <w:rPr>
          <w:rFonts w:eastAsia="Times New Roman"/>
          <w:b/>
          <w:smallCaps/>
        </w:rPr>
      </w:pPr>
    </w:p>
    <w:p w14:paraId="1EE9C642" w14:textId="1D6EA706" w:rsidR="00860CB1" w:rsidRDefault="008D7DE8" w:rsidP="001E2D06">
      <w:pPr>
        <w:pStyle w:val="IFIbody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932FE">
        <w:rPr>
          <w:rFonts w:ascii="Times New Roman" w:eastAsia="Times New Roman" w:hAnsi="Times New Roman"/>
          <w:b/>
          <w:smallCaps/>
          <w:sz w:val="24"/>
          <w:szCs w:val="24"/>
        </w:rPr>
        <w:t xml:space="preserve">Abstract: </w:t>
      </w:r>
      <w:r w:rsidRPr="006932F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CA4FE7" w14:textId="7941BDEE" w:rsidR="00655B8F" w:rsidRDefault="00A60DA1" w:rsidP="001E2D06">
      <w:pPr>
        <w:pStyle w:val="IFIbody"/>
        <w:spacing w:line="240" w:lineRule="auto"/>
        <w:rPr>
          <w:rStyle w:val="Style5"/>
          <w:rFonts w:ascii="Times New Roman" w:hAnsi="Times New Roman"/>
          <w:b w:val="0"/>
        </w:rPr>
      </w:pPr>
      <w:r w:rsidRPr="00A60DA1">
        <w:rPr>
          <w:rStyle w:val="Style5"/>
          <w:rFonts w:ascii="Times New Roman" w:hAnsi="Times New Roman"/>
          <w:b w:val="0"/>
        </w:rPr>
        <w:t>In 201</w:t>
      </w:r>
      <w:r w:rsidR="005661EC">
        <w:rPr>
          <w:rStyle w:val="Style5"/>
          <w:rFonts w:ascii="Times New Roman" w:hAnsi="Times New Roman"/>
          <w:b w:val="0"/>
        </w:rPr>
        <w:t>8</w:t>
      </w:r>
      <w:r w:rsidRPr="00A60DA1">
        <w:rPr>
          <w:rStyle w:val="Style5"/>
          <w:rFonts w:ascii="Times New Roman" w:hAnsi="Times New Roman"/>
          <w:b w:val="0"/>
        </w:rPr>
        <w:t xml:space="preserve"> the Y</w:t>
      </w:r>
      <w:r>
        <w:rPr>
          <w:rStyle w:val="Style5"/>
          <w:rFonts w:ascii="Times New Roman" w:hAnsi="Times New Roman"/>
          <w:b w:val="0"/>
        </w:rPr>
        <w:t>akama Nation</w:t>
      </w:r>
      <w:r w:rsidR="000F54BB">
        <w:rPr>
          <w:rStyle w:val="Style5"/>
          <w:rFonts w:ascii="Times New Roman" w:hAnsi="Times New Roman"/>
          <w:b w:val="0"/>
        </w:rPr>
        <w:t xml:space="preserve"> Fisheries Program</w:t>
      </w:r>
      <w:r>
        <w:rPr>
          <w:rStyle w:val="Style5"/>
          <w:rFonts w:ascii="Times New Roman" w:hAnsi="Times New Roman"/>
          <w:b w:val="0"/>
        </w:rPr>
        <w:t xml:space="preserve"> (YN</w:t>
      </w:r>
      <w:r w:rsidR="000F54BB">
        <w:rPr>
          <w:rStyle w:val="Style5"/>
          <w:rFonts w:ascii="Times New Roman" w:hAnsi="Times New Roman"/>
          <w:b w:val="0"/>
        </w:rPr>
        <w:t>F</w:t>
      </w:r>
      <w:r>
        <w:rPr>
          <w:rStyle w:val="Style5"/>
          <w:rFonts w:ascii="Times New Roman" w:hAnsi="Times New Roman"/>
          <w:b w:val="0"/>
        </w:rPr>
        <w:t xml:space="preserve">) engaged in a </w:t>
      </w:r>
      <w:r w:rsidR="00352A70">
        <w:rPr>
          <w:rStyle w:val="Style5"/>
          <w:rFonts w:ascii="Times New Roman" w:hAnsi="Times New Roman"/>
          <w:b w:val="0"/>
        </w:rPr>
        <w:t>multi-watershed planning effort to</w:t>
      </w:r>
      <w:r>
        <w:rPr>
          <w:rStyle w:val="Style5"/>
          <w:rFonts w:ascii="Times New Roman" w:hAnsi="Times New Roman"/>
          <w:b w:val="0"/>
        </w:rPr>
        <w:t xml:space="preserve"> </w:t>
      </w:r>
      <w:r w:rsidR="001B4945">
        <w:rPr>
          <w:rStyle w:val="Style5"/>
          <w:rFonts w:ascii="Times New Roman" w:hAnsi="Times New Roman"/>
          <w:b w:val="0"/>
        </w:rPr>
        <w:t>support</w:t>
      </w:r>
      <w:r>
        <w:rPr>
          <w:rStyle w:val="Style5"/>
          <w:rFonts w:ascii="Times New Roman" w:hAnsi="Times New Roman"/>
          <w:b w:val="0"/>
        </w:rPr>
        <w:t xml:space="preserve"> climate</w:t>
      </w:r>
      <w:r w:rsidR="003E4645">
        <w:rPr>
          <w:rStyle w:val="Style5"/>
          <w:rFonts w:ascii="Times New Roman" w:hAnsi="Times New Roman"/>
          <w:b w:val="0"/>
        </w:rPr>
        <w:t>-</w:t>
      </w:r>
      <w:r>
        <w:rPr>
          <w:rStyle w:val="Style5"/>
          <w:rFonts w:ascii="Times New Roman" w:hAnsi="Times New Roman"/>
          <w:b w:val="0"/>
        </w:rPr>
        <w:t xml:space="preserve">resilient landscapes.  </w:t>
      </w:r>
      <w:r w:rsidR="005661EC">
        <w:rPr>
          <w:rStyle w:val="Style5"/>
          <w:rFonts w:ascii="Times New Roman" w:hAnsi="Times New Roman"/>
          <w:b w:val="0"/>
        </w:rPr>
        <w:t xml:space="preserve">One component of this effort was a collaboration </w:t>
      </w:r>
      <w:r>
        <w:rPr>
          <w:rStyle w:val="Style5"/>
          <w:rFonts w:ascii="Times New Roman" w:hAnsi="Times New Roman"/>
          <w:b w:val="0"/>
        </w:rPr>
        <w:t xml:space="preserve">with </w:t>
      </w:r>
      <w:r w:rsidR="00352A70">
        <w:rPr>
          <w:rStyle w:val="Style5"/>
          <w:rFonts w:ascii="Times New Roman" w:hAnsi="Times New Roman"/>
          <w:b w:val="0"/>
        </w:rPr>
        <w:t xml:space="preserve">the </w:t>
      </w:r>
      <w:proofErr w:type="spellStart"/>
      <w:r w:rsidR="00352A70">
        <w:rPr>
          <w:rStyle w:val="Style5"/>
          <w:rFonts w:ascii="Times New Roman" w:hAnsi="Times New Roman"/>
          <w:b w:val="0"/>
        </w:rPr>
        <w:t>Ecogeomo</w:t>
      </w:r>
      <w:r w:rsidR="003E4645">
        <w:rPr>
          <w:rStyle w:val="Style5"/>
          <w:rFonts w:ascii="Times New Roman" w:hAnsi="Times New Roman"/>
          <w:b w:val="0"/>
        </w:rPr>
        <w:t>r</w:t>
      </w:r>
      <w:r w:rsidR="00352A70">
        <w:rPr>
          <w:rStyle w:val="Style5"/>
          <w:rFonts w:ascii="Times New Roman" w:hAnsi="Times New Roman"/>
          <w:b w:val="0"/>
        </w:rPr>
        <w:t>phology</w:t>
      </w:r>
      <w:proofErr w:type="spellEnd"/>
      <w:r w:rsidR="00352A70">
        <w:rPr>
          <w:rStyle w:val="Style5"/>
          <w:rFonts w:ascii="Times New Roman" w:hAnsi="Times New Roman"/>
          <w:b w:val="0"/>
        </w:rPr>
        <w:t xml:space="preserve"> and Topographic Analysis Laboratory at Utah State University to </w:t>
      </w:r>
      <w:r w:rsidR="005661EC">
        <w:rPr>
          <w:rStyle w:val="Style5"/>
          <w:rFonts w:ascii="Times New Roman" w:hAnsi="Times New Roman"/>
          <w:b w:val="0"/>
        </w:rPr>
        <w:t xml:space="preserve">assess the potential to use beaver or beaver mimicry as a conservation </w:t>
      </w:r>
      <w:r w:rsidR="000F54BB">
        <w:rPr>
          <w:rStyle w:val="Style5"/>
          <w:rFonts w:ascii="Times New Roman" w:hAnsi="Times New Roman"/>
          <w:b w:val="0"/>
        </w:rPr>
        <w:t>and restoration agent.  The Beaver Restoration Assessment Tool (BRAT) model utilizes publicly available national data sets for vegetation cover, st</w:t>
      </w:r>
      <w:r w:rsidR="003E4645">
        <w:rPr>
          <w:rStyle w:val="Style5"/>
          <w:rFonts w:ascii="Times New Roman" w:hAnsi="Times New Roman"/>
          <w:b w:val="0"/>
        </w:rPr>
        <w:t>r</w:t>
      </w:r>
      <w:r w:rsidR="000F54BB">
        <w:rPr>
          <w:rStyle w:val="Style5"/>
          <w:rFonts w:ascii="Times New Roman" w:hAnsi="Times New Roman"/>
          <w:b w:val="0"/>
        </w:rPr>
        <w:t xml:space="preserve">eam flow, </w:t>
      </w:r>
      <w:r w:rsidR="006433D1">
        <w:rPr>
          <w:rStyle w:val="Style5"/>
          <w:rFonts w:ascii="Times New Roman" w:hAnsi="Times New Roman"/>
          <w:b w:val="0"/>
        </w:rPr>
        <w:t>stream slope,</w:t>
      </w:r>
      <w:r w:rsidR="000F54BB">
        <w:rPr>
          <w:rStyle w:val="Style5"/>
          <w:rFonts w:ascii="Times New Roman" w:hAnsi="Times New Roman"/>
          <w:b w:val="0"/>
        </w:rPr>
        <w:t xml:space="preserve"> and watershed area to generate spatial models that predict the capacity of riverscapes to support dam-building activity by beaver, potential </w:t>
      </w:r>
      <w:r w:rsidR="001B4945">
        <w:rPr>
          <w:rStyle w:val="Style5"/>
          <w:rFonts w:ascii="Times New Roman" w:hAnsi="Times New Roman"/>
          <w:b w:val="0"/>
        </w:rPr>
        <w:t xml:space="preserve">conflict </w:t>
      </w:r>
      <w:r w:rsidR="000F54BB">
        <w:rPr>
          <w:rStyle w:val="Style5"/>
          <w:rFonts w:ascii="Times New Roman" w:hAnsi="Times New Roman"/>
          <w:b w:val="0"/>
        </w:rPr>
        <w:t xml:space="preserve">risk, and restoration potential.  The model outputs were utilized at the watershed level to identify streams and </w:t>
      </w:r>
      <w:r w:rsidR="006433D1">
        <w:rPr>
          <w:rStyle w:val="Style5"/>
          <w:rFonts w:ascii="Times New Roman" w:hAnsi="Times New Roman"/>
          <w:b w:val="0"/>
        </w:rPr>
        <w:t>reaches</w:t>
      </w:r>
      <w:r w:rsidR="000F54BB">
        <w:rPr>
          <w:rStyle w:val="Style5"/>
          <w:rFonts w:ascii="Times New Roman" w:hAnsi="Times New Roman"/>
          <w:b w:val="0"/>
        </w:rPr>
        <w:t xml:space="preserve"> that might be suitable for beaver occupancy or low-tech process-based restoration (LTPBR) techniques.</w:t>
      </w:r>
      <w:r w:rsidR="000A1BF0">
        <w:rPr>
          <w:rStyle w:val="Style5"/>
          <w:rFonts w:ascii="Times New Roman" w:hAnsi="Times New Roman"/>
          <w:b w:val="0"/>
        </w:rPr>
        <w:t xml:space="preserve">  </w:t>
      </w:r>
    </w:p>
    <w:p w14:paraId="59FCFD43" w14:textId="6DD03D7C" w:rsidR="000F54BB" w:rsidRPr="00A60DA1" w:rsidRDefault="000F54BB" w:rsidP="001E2D06">
      <w:pPr>
        <w:pStyle w:val="IFIbody"/>
        <w:spacing w:line="240" w:lineRule="auto"/>
        <w:rPr>
          <w:rStyle w:val="Style5"/>
          <w:rFonts w:ascii="Times New Roman" w:hAnsi="Times New Roman"/>
          <w:b w:val="0"/>
        </w:rPr>
      </w:pPr>
      <w:r>
        <w:rPr>
          <w:rStyle w:val="Style5"/>
          <w:rFonts w:ascii="Times New Roman" w:hAnsi="Times New Roman"/>
          <w:b w:val="0"/>
        </w:rPr>
        <w:t xml:space="preserve">In 2020 YNF utilized the BRAT model, habitat data, and a review of aerial photographs to identify stream reaches for site visits and further assessment.  </w:t>
      </w:r>
      <w:r w:rsidR="006433D1">
        <w:rPr>
          <w:rStyle w:val="Style5"/>
          <w:rFonts w:ascii="Times New Roman" w:hAnsi="Times New Roman"/>
          <w:b w:val="0"/>
        </w:rPr>
        <w:t xml:space="preserve">From the </w:t>
      </w:r>
      <w:r w:rsidR="00AF0ED9">
        <w:rPr>
          <w:rStyle w:val="Style5"/>
          <w:rFonts w:ascii="Times New Roman" w:hAnsi="Times New Roman"/>
          <w:b w:val="0"/>
        </w:rPr>
        <w:t>ground-based</w:t>
      </w:r>
      <w:r w:rsidR="006433D1">
        <w:rPr>
          <w:rStyle w:val="Style5"/>
          <w:rFonts w:ascii="Times New Roman" w:hAnsi="Times New Roman"/>
          <w:b w:val="0"/>
        </w:rPr>
        <w:t xml:space="preserve"> assessments</w:t>
      </w:r>
      <w:r w:rsidR="001B4945">
        <w:rPr>
          <w:rStyle w:val="Style5"/>
          <w:rFonts w:ascii="Times New Roman" w:hAnsi="Times New Roman"/>
          <w:b w:val="0"/>
        </w:rPr>
        <w:t>, 8 Low-Tech Process-Based Restoration (LTPBR) project</w:t>
      </w:r>
      <w:r w:rsidR="006433D1">
        <w:rPr>
          <w:rStyle w:val="Style5"/>
          <w:rFonts w:ascii="Times New Roman" w:hAnsi="Times New Roman"/>
          <w:b w:val="0"/>
        </w:rPr>
        <w:t xml:space="preserve"> sites were selected across a range of geophysical settings </w:t>
      </w:r>
      <w:r w:rsidR="003E4645">
        <w:rPr>
          <w:rStyle w:val="Style5"/>
          <w:rFonts w:ascii="Times New Roman" w:hAnsi="Times New Roman"/>
          <w:b w:val="0"/>
        </w:rPr>
        <w:t xml:space="preserve">for which </w:t>
      </w:r>
      <w:r w:rsidR="006433D1">
        <w:rPr>
          <w:rStyle w:val="Style5"/>
          <w:rFonts w:ascii="Times New Roman" w:hAnsi="Times New Roman"/>
          <w:b w:val="0"/>
        </w:rPr>
        <w:t xml:space="preserve">to </w:t>
      </w:r>
      <w:r w:rsidR="00AF0ED9">
        <w:rPr>
          <w:rStyle w:val="Style5"/>
          <w:rFonts w:ascii="Times New Roman" w:hAnsi="Times New Roman"/>
          <w:b w:val="0"/>
        </w:rPr>
        <w:t xml:space="preserve">develop designs. </w:t>
      </w:r>
      <w:r w:rsidR="000A1BF0">
        <w:rPr>
          <w:rStyle w:val="Style5"/>
          <w:rFonts w:ascii="Times New Roman" w:hAnsi="Times New Roman"/>
          <w:b w:val="0"/>
        </w:rPr>
        <w:t xml:space="preserve">The LTPBR approach can be applied at broad spatial scales utilizing an efficient design approach that relies on physical and ecological processes.  Wood structures </w:t>
      </w:r>
      <w:r w:rsidR="007A3B68">
        <w:rPr>
          <w:rStyle w:val="Style5"/>
          <w:rFonts w:ascii="Times New Roman" w:hAnsi="Times New Roman"/>
          <w:b w:val="0"/>
        </w:rPr>
        <w:t xml:space="preserve">placed in streams </w:t>
      </w:r>
      <w:r w:rsidR="000A1BF0">
        <w:rPr>
          <w:rStyle w:val="Style5"/>
          <w:rFonts w:ascii="Times New Roman" w:hAnsi="Times New Roman"/>
          <w:b w:val="0"/>
        </w:rPr>
        <w:t>are designed to work in aggregate and have short design lives with the goal of jump</w:t>
      </w:r>
      <w:r w:rsidR="003E4645">
        <w:rPr>
          <w:rStyle w:val="Style5"/>
          <w:rFonts w:ascii="Times New Roman" w:hAnsi="Times New Roman"/>
          <w:b w:val="0"/>
        </w:rPr>
        <w:t>-</w:t>
      </w:r>
      <w:r w:rsidR="000A1BF0">
        <w:rPr>
          <w:rStyle w:val="Style5"/>
          <w:rFonts w:ascii="Times New Roman" w:hAnsi="Times New Roman"/>
          <w:b w:val="0"/>
        </w:rPr>
        <w:t xml:space="preserve">starting </w:t>
      </w:r>
      <w:r w:rsidR="003E4645">
        <w:rPr>
          <w:rStyle w:val="Style5"/>
          <w:rFonts w:ascii="Times New Roman" w:hAnsi="Times New Roman"/>
          <w:b w:val="0"/>
        </w:rPr>
        <w:t xml:space="preserve">in-stream </w:t>
      </w:r>
      <w:r w:rsidR="000A1BF0">
        <w:rPr>
          <w:rStyle w:val="Style5"/>
          <w:rFonts w:ascii="Times New Roman" w:hAnsi="Times New Roman"/>
          <w:b w:val="0"/>
        </w:rPr>
        <w:t xml:space="preserve">physical processes through structural forcing.  </w:t>
      </w:r>
      <w:r w:rsidR="001B4945">
        <w:rPr>
          <w:rStyle w:val="Style5"/>
          <w:rFonts w:ascii="Times New Roman" w:hAnsi="Times New Roman"/>
          <w:b w:val="0"/>
        </w:rPr>
        <w:t>To</w:t>
      </w:r>
      <w:r w:rsidR="003E4645">
        <w:rPr>
          <w:rStyle w:val="Style5"/>
          <w:rFonts w:ascii="Times New Roman" w:hAnsi="Times New Roman"/>
          <w:b w:val="0"/>
        </w:rPr>
        <w:t xml:space="preserve"> </w:t>
      </w:r>
      <w:r w:rsidR="001B4945">
        <w:rPr>
          <w:rStyle w:val="Style5"/>
          <w:rFonts w:ascii="Times New Roman" w:hAnsi="Times New Roman"/>
          <w:b w:val="0"/>
        </w:rPr>
        <w:t>date</w:t>
      </w:r>
      <w:r w:rsidR="003E4645">
        <w:rPr>
          <w:rStyle w:val="Style5"/>
          <w:rFonts w:ascii="Times New Roman" w:hAnsi="Times New Roman"/>
          <w:b w:val="0"/>
        </w:rPr>
        <w:t>,</w:t>
      </w:r>
      <w:r w:rsidR="001B4945">
        <w:rPr>
          <w:rStyle w:val="Style5"/>
          <w:rFonts w:ascii="Times New Roman" w:hAnsi="Times New Roman"/>
          <w:b w:val="0"/>
        </w:rPr>
        <w:t xml:space="preserve"> d</w:t>
      </w:r>
      <w:r w:rsidR="00AF0ED9">
        <w:rPr>
          <w:rStyle w:val="Style5"/>
          <w:rFonts w:ascii="Times New Roman" w:hAnsi="Times New Roman"/>
          <w:b w:val="0"/>
        </w:rPr>
        <w:t xml:space="preserve">esigns have been developed for </w:t>
      </w:r>
      <w:r w:rsidR="003D40C7">
        <w:rPr>
          <w:rStyle w:val="Style5"/>
          <w:rFonts w:ascii="Times New Roman" w:hAnsi="Times New Roman"/>
          <w:b w:val="0"/>
        </w:rPr>
        <w:t>ten</w:t>
      </w:r>
      <w:r w:rsidR="00AF0ED9">
        <w:rPr>
          <w:rStyle w:val="Style5"/>
          <w:rFonts w:ascii="Times New Roman" w:hAnsi="Times New Roman"/>
          <w:b w:val="0"/>
        </w:rPr>
        <w:t xml:space="preserve"> sites</w:t>
      </w:r>
      <w:r w:rsidR="003D40C7">
        <w:rPr>
          <w:rStyle w:val="Style5"/>
          <w:rFonts w:ascii="Times New Roman" w:hAnsi="Times New Roman"/>
          <w:b w:val="0"/>
        </w:rPr>
        <w:t xml:space="preserve"> in the White Salmon, Klickitat, and Rock Creek watersheds</w:t>
      </w:r>
      <w:r w:rsidR="003E4645">
        <w:rPr>
          <w:rStyle w:val="Style5"/>
          <w:rFonts w:ascii="Times New Roman" w:hAnsi="Times New Roman"/>
          <w:b w:val="0"/>
        </w:rPr>
        <w:t>,</w:t>
      </w:r>
      <w:r w:rsidR="008E20CB">
        <w:rPr>
          <w:rStyle w:val="Style5"/>
          <w:rFonts w:ascii="Times New Roman" w:hAnsi="Times New Roman"/>
          <w:b w:val="0"/>
        </w:rPr>
        <w:t xml:space="preserve"> and three </w:t>
      </w:r>
      <w:r w:rsidR="001B4945">
        <w:rPr>
          <w:rStyle w:val="Style5"/>
          <w:rFonts w:ascii="Times New Roman" w:hAnsi="Times New Roman"/>
          <w:b w:val="0"/>
        </w:rPr>
        <w:t xml:space="preserve">projects </w:t>
      </w:r>
      <w:r w:rsidR="008E20CB">
        <w:rPr>
          <w:rStyle w:val="Style5"/>
          <w:rFonts w:ascii="Times New Roman" w:hAnsi="Times New Roman"/>
          <w:b w:val="0"/>
        </w:rPr>
        <w:t>implemented</w:t>
      </w:r>
      <w:r w:rsidR="001B4945">
        <w:rPr>
          <w:rStyle w:val="Style5"/>
          <w:rFonts w:ascii="Times New Roman" w:hAnsi="Times New Roman"/>
          <w:b w:val="0"/>
        </w:rPr>
        <w:t>.</w:t>
      </w:r>
      <w:r w:rsidR="009F26BD">
        <w:rPr>
          <w:rStyle w:val="Style5"/>
          <w:rFonts w:ascii="Times New Roman" w:hAnsi="Times New Roman"/>
          <w:b w:val="0"/>
        </w:rPr>
        <w:t xml:space="preserve"> </w:t>
      </w:r>
      <w:r w:rsidR="00AF0ED9">
        <w:rPr>
          <w:rStyle w:val="Style5"/>
          <w:rFonts w:ascii="Times New Roman" w:hAnsi="Times New Roman"/>
          <w:b w:val="0"/>
        </w:rPr>
        <w:t xml:space="preserve">  The presentation will highlight project identification, development, </w:t>
      </w:r>
      <w:r w:rsidR="001B4945">
        <w:rPr>
          <w:rStyle w:val="Style5"/>
          <w:rFonts w:ascii="Times New Roman" w:hAnsi="Times New Roman"/>
          <w:b w:val="0"/>
        </w:rPr>
        <w:t>implementation,</w:t>
      </w:r>
      <w:r w:rsidR="00AF0ED9">
        <w:rPr>
          <w:rStyle w:val="Style5"/>
          <w:rFonts w:ascii="Times New Roman" w:hAnsi="Times New Roman"/>
          <w:b w:val="0"/>
        </w:rPr>
        <w:t xml:space="preserve"> and </w:t>
      </w:r>
      <w:r w:rsidR="008E20CB">
        <w:rPr>
          <w:rStyle w:val="Style5"/>
          <w:rFonts w:ascii="Times New Roman" w:hAnsi="Times New Roman"/>
          <w:b w:val="0"/>
        </w:rPr>
        <w:t xml:space="preserve">a </w:t>
      </w:r>
      <w:r w:rsidR="00AF0ED9">
        <w:rPr>
          <w:rStyle w:val="Style5"/>
          <w:rFonts w:ascii="Times New Roman" w:hAnsi="Times New Roman"/>
          <w:b w:val="0"/>
        </w:rPr>
        <w:t>preview</w:t>
      </w:r>
      <w:r w:rsidR="00C76304">
        <w:rPr>
          <w:rStyle w:val="Style5"/>
          <w:rFonts w:ascii="Times New Roman" w:hAnsi="Times New Roman"/>
          <w:b w:val="0"/>
        </w:rPr>
        <w:t xml:space="preserve"> of</w:t>
      </w:r>
      <w:r w:rsidR="00AF0ED9">
        <w:rPr>
          <w:rStyle w:val="Style5"/>
          <w:rFonts w:ascii="Times New Roman" w:hAnsi="Times New Roman"/>
          <w:b w:val="0"/>
        </w:rPr>
        <w:t xml:space="preserve"> future LTPBR projects. </w:t>
      </w:r>
    </w:p>
    <w:p w14:paraId="66FE1C34" w14:textId="1885D415" w:rsidR="00787EBC" w:rsidRDefault="00EE20A4" w:rsidP="004A5477">
      <w:pPr>
        <w:shd w:val="clear" w:color="auto" w:fill="FFFFFF"/>
        <w:rPr>
          <w:rFonts w:eastAsia="Times New Roman"/>
        </w:rPr>
      </w:pPr>
      <w:r>
        <w:t xml:space="preserve">The activities described were funded by the Bonneville Power Administration’s (BPA) Yakima-Klickitat Fisheries Project </w:t>
      </w:r>
      <w:r w:rsidR="00860CB1">
        <w:t>(YKFP</w:t>
      </w:r>
      <w:r w:rsidR="00242915">
        <w:t>)</w:t>
      </w:r>
      <w:r w:rsidR="00655B8F">
        <w:t>, Washington Department of Ecology (WDOE), and Pacific Coast</w:t>
      </w:r>
      <w:r w:rsidR="003E4645">
        <w:t>al</w:t>
      </w:r>
      <w:r w:rsidR="00655B8F">
        <w:t xml:space="preserve"> Salmon Recovery Fund (PCSRF)</w:t>
      </w:r>
      <w:r w:rsidR="003E4645">
        <w:t>,</w:t>
      </w:r>
      <w:r w:rsidR="00242915">
        <w:t xml:space="preserve"> with</w:t>
      </w:r>
      <w:r>
        <w:t xml:space="preserve"> in-kind donations</w:t>
      </w:r>
      <w:r w:rsidR="00860CB1">
        <w:t xml:space="preserve"> of wood </w:t>
      </w:r>
      <w:r w:rsidR="00242915">
        <w:t xml:space="preserve">provided by </w:t>
      </w:r>
      <w:r w:rsidR="00860CB1">
        <w:t>the Yakama Nation</w:t>
      </w:r>
      <w:r w:rsidR="00655B8F">
        <w:t xml:space="preserve"> and private landowners</w:t>
      </w:r>
      <w:r w:rsidR="00860CB1">
        <w:t>.</w:t>
      </w:r>
    </w:p>
    <w:p w14:paraId="3D8CDA9F" w14:textId="77777777" w:rsidR="00865DBD" w:rsidRDefault="00AC75A4" w:rsidP="00F40E91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</w:t>
      </w:r>
    </w:p>
    <w:sectPr w:rsidR="00865DBD" w:rsidSect="008F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E8"/>
    <w:rsid w:val="00032C08"/>
    <w:rsid w:val="00043FFD"/>
    <w:rsid w:val="00047440"/>
    <w:rsid w:val="000574DA"/>
    <w:rsid w:val="000A1BF0"/>
    <w:rsid w:val="000C1707"/>
    <w:rsid w:val="000D3860"/>
    <w:rsid w:val="000F54BB"/>
    <w:rsid w:val="0010369C"/>
    <w:rsid w:val="0011442F"/>
    <w:rsid w:val="00142DA8"/>
    <w:rsid w:val="001A7D9F"/>
    <w:rsid w:val="001B1909"/>
    <w:rsid w:val="001B4945"/>
    <w:rsid w:val="001C2E94"/>
    <w:rsid w:val="001D5687"/>
    <w:rsid w:val="001D65BD"/>
    <w:rsid w:val="001E2D06"/>
    <w:rsid w:val="001E2F0E"/>
    <w:rsid w:val="001F2B61"/>
    <w:rsid w:val="0021698A"/>
    <w:rsid w:val="00242915"/>
    <w:rsid w:val="0024425C"/>
    <w:rsid w:val="00257C65"/>
    <w:rsid w:val="00281F84"/>
    <w:rsid w:val="002A3153"/>
    <w:rsid w:val="002B5CC9"/>
    <w:rsid w:val="002C2BA4"/>
    <w:rsid w:val="00302E1D"/>
    <w:rsid w:val="00352A70"/>
    <w:rsid w:val="0036751D"/>
    <w:rsid w:val="00373D89"/>
    <w:rsid w:val="00387108"/>
    <w:rsid w:val="003C17DA"/>
    <w:rsid w:val="003D40C7"/>
    <w:rsid w:val="003E4645"/>
    <w:rsid w:val="003E4995"/>
    <w:rsid w:val="00400205"/>
    <w:rsid w:val="0044036C"/>
    <w:rsid w:val="00444C2E"/>
    <w:rsid w:val="004A090A"/>
    <w:rsid w:val="004A5477"/>
    <w:rsid w:val="004B2895"/>
    <w:rsid w:val="004B3646"/>
    <w:rsid w:val="0050760C"/>
    <w:rsid w:val="00526113"/>
    <w:rsid w:val="00537498"/>
    <w:rsid w:val="005661EC"/>
    <w:rsid w:val="00584ECA"/>
    <w:rsid w:val="00596E5E"/>
    <w:rsid w:val="005E7F9C"/>
    <w:rsid w:val="00616105"/>
    <w:rsid w:val="006433D1"/>
    <w:rsid w:val="00655B8F"/>
    <w:rsid w:val="00662C15"/>
    <w:rsid w:val="006932FE"/>
    <w:rsid w:val="006A73E0"/>
    <w:rsid w:val="006B3A2F"/>
    <w:rsid w:val="006C7689"/>
    <w:rsid w:val="007145CF"/>
    <w:rsid w:val="00715C7D"/>
    <w:rsid w:val="00736023"/>
    <w:rsid w:val="007546EE"/>
    <w:rsid w:val="00787EBC"/>
    <w:rsid w:val="007A3B68"/>
    <w:rsid w:val="00816E7C"/>
    <w:rsid w:val="00820725"/>
    <w:rsid w:val="00832E2A"/>
    <w:rsid w:val="008407A1"/>
    <w:rsid w:val="00847B0C"/>
    <w:rsid w:val="00860CB1"/>
    <w:rsid w:val="00865DBD"/>
    <w:rsid w:val="00867C76"/>
    <w:rsid w:val="00877EE9"/>
    <w:rsid w:val="008A2D30"/>
    <w:rsid w:val="008D2D4B"/>
    <w:rsid w:val="008D7DE8"/>
    <w:rsid w:val="008E20CB"/>
    <w:rsid w:val="008F0326"/>
    <w:rsid w:val="008F7523"/>
    <w:rsid w:val="00915C35"/>
    <w:rsid w:val="0092080F"/>
    <w:rsid w:val="00946848"/>
    <w:rsid w:val="00957911"/>
    <w:rsid w:val="009912C6"/>
    <w:rsid w:val="009A43DC"/>
    <w:rsid w:val="009F26BD"/>
    <w:rsid w:val="00A20CD6"/>
    <w:rsid w:val="00A21BB3"/>
    <w:rsid w:val="00A37386"/>
    <w:rsid w:val="00A60DA1"/>
    <w:rsid w:val="00A7315D"/>
    <w:rsid w:val="00AA43C8"/>
    <w:rsid w:val="00AA6D7B"/>
    <w:rsid w:val="00AB0FE7"/>
    <w:rsid w:val="00AC75A4"/>
    <w:rsid w:val="00AF0ED9"/>
    <w:rsid w:val="00B029C2"/>
    <w:rsid w:val="00B55FBD"/>
    <w:rsid w:val="00B72841"/>
    <w:rsid w:val="00BA755F"/>
    <w:rsid w:val="00BF4FA1"/>
    <w:rsid w:val="00BF5605"/>
    <w:rsid w:val="00C76304"/>
    <w:rsid w:val="00C9050A"/>
    <w:rsid w:val="00CF1747"/>
    <w:rsid w:val="00D50F06"/>
    <w:rsid w:val="00D50FC1"/>
    <w:rsid w:val="00D76F76"/>
    <w:rsid w:val="00D865DA"/>
    <w:rsid w:val="00DD01A2"/>
    <w:rsid w:val="00DE1B79"/>
    <w:rsid w:val="00E8323B"/>
    <w:rsid w:val="00EE20A4"/>
    <w:rsid w:val="00F11069"/>
    <w:rsid w:val="00F228FA"/>
    <w:rsid w:val="00F40E91"/>
    <w:rsid w:val="00F41F37"/>
    <w:rsid w:val="00F61284"/>
    <w:rsid w:val="00F71E6C"/>
    <w:rsid w:val="00FD423D"/>
    <w:rsid w:val="00FD74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C205"/>
  <w15:docId w15:val="{79CF6E08-0166-454A-BAA0-800EB1B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D7D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7DE8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DE8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67C7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7DA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7DA"/>
    <w:rPr>
      <w:rFonts w:eastAsia="Times New Roman"/>
      <w:b/>
      <w:bCs/>
      <w:sz w:val="20"/>
      <w:szCs w:val="20"/>
    </w:rPr>
  </w:style>
  <w:style w:type="character" w:customStyle="1" w:styleId="Style5">
    <w:name w:val="Style5"/>
    <w:basedOn w:val="DefaultParagraphFont"/>
    <w:uiPriority w:val="1"/>
    <w:rsid w:val="006932FE"/>
    <w:rPr>
      <w:b/>
      <w:sz w:val="24"/>
    </w:rPr>
  </w:style>
  <w:style w:type="paragraph" w:customStyle="1" w:styleId="IFIbody">
    <w:name w:val="IFI body"/>
    <w:basedOn w:val="Normal"/>
    <w:qFormat/>
    <w:rsid w:val="006932FE"/>
    <w:pPr>
      <w:spacing w:after="120" w:line="276" w:lineRule="auto"/>
    </w:pPr>
    <w:rPr>
      <w:rFonts w:ascii="Palatino Linotype" w:eastAsia="Calibri" w:hAnsi="Palatino Linotype"/>
      <w:sz w:val="20"/>
      <w:szCs w:val="20"/>
    </w:rPr>
  </w:style>
  <w:style w:type="paragraph" w:styleId="Revision">
    <w:name w:val="Revision"/>
    <w:hidden/>
    <w:uiPriority w:val="99"/>
    <w:semiHidden/>
    <w:rsid w:val="003E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indley@ykf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E9B1-48A6-4C98-9A55-204D12A6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Niezgoda, Sue</dc:creator>
  <cp:lastModifiedBy>David  Lindley</cp:lastModifiedBy>
  <cp:revision>2</cp:revision>
  <cp:lastPrinted>2013-09-13T16:42:00Z</cp:lastPrinted>
  <dcterms:created xsi:type="dcterms:W3CDTF">2024-03-26T22:39:00Z</dcterms:created>
  <dcterms:modified xsi:type="dcterms:W3CDTF">2024-03-26T22:39:00Z</dcterms:modified>
</cp:coreProperties>
</file>