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83" w:rsidRPr="00E00B83" w:rsidRDefault="00E00B83" w:rsidP="00E00B83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0B83">
        <w:rPr>
          <w:rFonts w:ascii="Times New Roman" w:eastAsia="Times New Roman" w:hAnsi="Times New Roman" w:cs="Times New Roman"/>
          <w:b/>
          <w:sz w:val="24"/>
          <w:szCs w:val="24"/>
        </w:rPr>
        <w:t>Bigger isn’t always better: Relationships between juvenile migration traits and age-at-return in a Columbia River hatchery salmon population.</w:t>
      </w:r>
    </w:p>
    <w:p w:rsidR="00E00B83" w:rsidRDefault="00E00B83" w:rsidP="00E00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Presented by: Bill Bosch, Yakama Nation Fisheries</w:t>
      </w:r>
    </w:p>
    <w:p w:rsidR="00E00B83" w:rsidRPr="00404B74" w:rsidRDefault="00E00B83" w:rsidP="00E00B83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HYPERLINK "http://ykfp.org/downloads/AFS_Bosch_Mar2_3_2021.mp4" \t "_blank"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404B74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http://ykfp.org/downloads/AFS_Bosch_Mar2_3_2021.mp4</w:t>
      </w:r>
    </w:p>
    <w:p w:rsidR="00E00B83" w:rsidRDefault="00E00B83" w:rsidP="00E00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175019">
        <w:rPr>
          <w:rFonts w:ascii="Times New Roman" w:eastAsia="Times New Roman" w:hAnsi="Times New Roman" w:cs="Times New Roman"/>
          <w:sz w:val="24"/>
          <w:szCs w:val="24"/>
        </w:rPr>
        <w:t xml:space="preserve">An update to a talk I gave a couple of years ago relating emigration timing and juvenile size of spring chinook from the Cle Elum Supplementation and Research Facility to their age-at-return to Bonneville Dam.  </w:t>
      </w:r>
    </w:p>
    <w:p w:rsidR="006C5ABD" w:rsidRDefault="006C5ABD"/>
    <w:sectPr w:rsidR="006C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A4B47"/>
    <w:multiLevelType w:val="hybridMultilevel"/>
    <w:tmpl w:val="0C6E4832"/>
    <w:lvl w:ilvl="0" w:tplc="F650190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83"/>
    <w:rsid w:val="006C5ABD"/>
    <w:rsid w:val="00E0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44D5D-A64E-4A60-97BC-C4865332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Steg-Geltner</dc:creator>
  <cp:keywords/>
  <dc:description/>
  <cp:lastModifiedBy>Michelle Steg-Geltner</cp:lastModifiedBy>
  <cp:revision>1</cp:revision>
  <dcterms:created xsi:type="dcterms:W3CDTF">2021-06-29T00:05:00Z</dcterms:created>
  <dcterms:modified xsi:type="dcterms:W3CDTF">2021-06-29T00:06:00Z</dcterms:modified>
</cp:coreProperties>
</file>